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2235"/>
        <w:gridCol w:w="5430"/>
        <w:gridCol w:w="2027"/>
      </w:tblGrid>
      <w:tr w:rsidR="00400256" w:rsidRPr="00CB7D56" w:rsidTr="00DD3045">
        <w:trPr>
          <w:cantSplit/>
          <w:trHeight w:val="70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jc w:val="both"/>
              <w:rPr>
                <w:rFonts w:cs="Times New Roman"/>
                <w:lang w:eastAsia="pl-PL"/>
              </w:rPr>
            </w:pPr>
            <w:r w:rsidRPr="00CB7D56">
              <w:rPr>
                <w:rFonts w:cs="Times New Roman"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1DBB816B" wp14:editId="3D609500">
                  <wp:simplePos x="0" y="0"/>
                  <wp:positionH relativeFrom="margin">
                    <wp:posOffset>87630</wp:posOffset>
                  </wp:positionH>
                  <wp:positionV relativeFrom="paragraph">
                    <wp:posOffset>142240</wp:posOffset>
                  </wp:positionV>
                  <wp:extent cx="1090930" cy="65468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654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256" w:rsidRPr="00CB7D56" w:rsidRDefault="00400256" w:rsidP="00DD304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Cs w:val="20"/>
                <w:shd w:val="clear" w:color="auto" w:fill="FFFFFF"/>
                <w:lang w:eastAsia="pl-PL"/>
              </w:rPr>
            </w:pPr>
            <w:r w:rsidRPr="00CB7D56">
              <w:rPr>
                <w:rFonts w:ascii="Arial" w:hAnsi="Arial" w:cs="Arial"/>
                <w:b/>
                <w:bCs/>
                <w:szCs w:val="20"/>
                <w:lang w:eastAsia="pl-PL"/>
              </w:rPr>
              <w:t>Urząd Skarbowy we Włoszczowie</w:t>
            </w:r>
          </w:p>
          <w:p w:rsidR="00400256" w:rsidRPr="00CB7D56" w:rsidRDefault="00400256" w:rsidP="00DD304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00FF00"/>
                <w:lang w:eastAsia="pl-PL"/>
              </w:rPr>
            </w:pPr>
            <w:r w:rsidRPr="00CB7D56">
              <w:rPr>
                <w:rFonts w:ascii="Arial" w:hAnsi="Arial" w:cs="Arial"/>
                <w:szCs w:val="20"/>
                <w:shd w:val="clear" w:color="auto" w:fill="FFFFFF"/>
                <w:lang w:eastAsia="pl-PL"/>
              </w:rPr>
              <w:t>Karta informacyjna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00FF00"/>
                <w:lang w:eastAsia="pl-PL"/>
              </w:rPr>
            </w:pPr>
          </w:p>
          <w:p w:rsidR="00400256" w:rsidRPr="00CB7D56" w:rsidRDefault="00400256" w:rsidP="00DD3045">
            <w:pPr>
              <w:suppressAutoHyphens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CB7D5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KI-005/3</w:t>
            </w:r>
          </w:p>
        </w:tc>
      </w:tr>
      <w:tr w:rsidR="00400256" w:rsidRPr="00CB7D56" w:rsidTr="00DD3045">
        <w:trPr>
          <w:cantSplit/>
          <w:trHeight w:val="82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jc w:val="both"/>
              <w:rPr>
                <w:rFonts w:cs="Times New Roman"/>
                <w:lang w:eastAsia="pl-PL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00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00256" w:rsidRPr="00CB7D56" w:rsidRDefault="00400256" w:rsidP="00DD304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b/>
                <w:bCs/>
                <w:color w:val="000000"/>
                <w:szCs w:val="20"/>
                <w:lang w:eastAsia="pl-PL"/>
              </w:rPr>
              <w:t>Opodatkowanie przychodów z najmu, dzierżawy osiąganych poza działalnością gospodarczą</w:t>
            </w:r>
          </w:p>
          <w:p w:rsidR="00400256" w:rsidRPr="00CB7D56" w:rsidRDefault="00400256" w:rsidP="00DD304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00256" w:rsidRPr="00CB7D56" w:rsidRDefault="00400256" w:rsidP="00DD304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Obowiązuje od </w:t>
            </w:r>
          </w:p>
          <w:p w:rsidR="00400256" w:rsidRPr="00CB7D56" w:rsidRDefault="00400256" w:rsidP="00DD3045">
            <w:pPr>
              <w:suppressAutoHyphens w:val="0"/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13.09.2021 r.</w:t>
            </w:r>
          </w:p>
        </w:tc>
      </w:tr>
    </w:tbl>
    <w:p w:rsidR="00400256" w:rsidRPr="00CB7D56" w:rsidRDefault="00400256" w:rsidP="00400256">
      <w:pPr>
        <w:suppressAutoHyphens w:val="0"/>
        <w:spacing w:after="0" w:line="360" w:lineRule="auto"/>
        <w:jc w:val="both"/>
        <w:rPr>
          <w:rFonts w:cs="Times New Roman"/>
          <w:sz w:val="16"/>
          <w:szCs w:val="16"/>
          <w:lang w:eastAsia="pl-PL"/>
        </w:rPr>
      </w:pPr>
    </w:p>
    <w:p w:rsidR="00400256" w:rsidRPr="00CB7D56" w:rsidRDefault="00400256" w:rsidP="00400256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pl-PL"/>
        </w:rPr>
      </w:pPr>
      <w:r w:rsidRPr="00CB7D56">
        <w:rPr>
          <w:rFonts w:ascii="Arial" w:hAnsi="Arial" w:cs="Arial"/>
          <w:color w:val="FF0000"/>
          <w:sz w:val="20"/>
          <w:szCs w:val="20"/>
          <w:lang w:eastAsia="pl-PL"/>
        </w:rPr>
        <w:t>Z</w:t>
      </w:r>
      <w:r w:rsidRPr="00CB7D56">
        <w:rPr>
          <w:rFonts w:ascii="Arial" w:hAnsi="Arial" w:cs="Arial"/>
          <w:bCs/>
          <w:color w:val="FF0000"/>
          <w:sz w:val="20"/>
          <w:szCs w:val="20"/>
          <w:lang w:eastAsia="pl-PL"/>
        </w:rPr>
        <w:t>achęcamy do korzystania z usług Portalu Podatkowego, w którym znajdują się informacje dotyczące poszczególnych podatków oraz formularze deklaracji interaktywnych (</w:t>
      </w:r>
      <w:r>
        <w:rPr>
          <w:rFonts w:ascii="Arial" w:hAnsi="Arial" w:cs="Arial"/>
          <w:bCs/>
          <w:color w:val="FF0000"/>
          <w:sz w:val="20"/>
          <w:szCs w:val="20"/>
          <w:lang w:eastAsia="pl-PL"/>
        </w:rPr>
        <w:t xml:space="preserve">w zakładce </w:t>
      </w:r>
      <w:r w:rsidRPr="00CB7D56">
        <w:rPr>
          <w:rFonts w:ascii="Arial" w:hAnsi="Arial" w:cs="Arial"/>
          <w:bCs/>
          <w:color w:val="FF0000"/>
          <w:sz w:val="20"/>
          <w:szCs w:val="20"/>
          <w:lang w:eastAsia="pl-PL"/>
        </w:rPr>
        <w:t>e-Deklaracje), które mogą być składane za pomocą środków komunikacji elektronicznej.</w:t>
      </w:r>
    </w:p>
    <w:p w:rsidR="00400256" w:rsidRPr="00CB7D56" w:rsidRDefault="00400256" w:rsidP="00400256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B7D56">
        <w:rPr>
          <w:rFonts w:ascii="Arial" w:hAnsi="Arial" w:cs="Arial"/>
          <w:bCs/>
          <w:color w:val="FF0000"/>
          <w:sz w:val="20"/>
          <w:szCs w:val="20"/>
          <w:lang w:eastAsia="pl-PL"/>
        </w:rPr>
        <w:t xml:space="preserve">Adres strony: </w:t>
      </w:r>
      <w:hyperlink r:id="rId6" w:history="1">
        <w:r w:rsidRPr="00CB7D56">
          <w:rPr>
            <w:rFonts w:ascii="Arial" w:hAnsi="Arial" w:cs="Arial"/>
            <w:bCs/>
            <w:color w:val="0000FF"/>
            <w:sz w:val="20"/>
            <w:szCs w:val="20"/>
            <w:u w:val="single"/>
            <w:lang w:eastAsia="pl-PL"/>
          </w:rPr>
          <w:t>www.podatki.gov.pl</w:t>
        </w:r>
      </w:hyperlink>
    </w:p>
    <w:p w:rsidR="00400256" w:rsidRPr="00CB7D56" w:rsidRDefault="00400256" w:rsidP="00400256">
      <w:pPr>
        <w:suppressAutoHyphens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21"/>
        <w:gridCol w:w="6941"/>
      </w:tblGrid>
      <w:tr w:rsidR="00400256" w:rsidRPr="00CB7D56" w:rsidTr="00DD3045">
        <w:trPr>
          <w:trHeight w:val="25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Co chcę załatwić?</w:t>
            </w: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Zgłosić opodatkowanie przychodów z najmu osiąganych poza działalnością gospodarczą.</w:t>
            </w: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00256" w:rsidRPr="00CB7D56" w:rsidTr="00DD3045">
        <w:trPr>
          <w:trHeight w:val="25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Kogo dotyczy?</w:t>
            </w: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Osób fizycznych nieprowadzących działalności gospodarczej uzyskujących przychody z najmu, podnajmu, dzierżawy, poddzierżawy lub innych umów                        o podobnym charakterze.</w:t>
            </w: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Dochody (przychody) te można opodatkować </w:t>
            </w:r>
            <w:r w:rsidRPr="00CB7D5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zasadach ogólnych</w:t>
            </w: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według progresywnej skali podatkowej lub </w:t>
            </w:r>
            <w:r w:rsidRPr="00CB7D5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 formie ryczałtu</w:t>
            </w: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od przychodów ewidencjonowanych (nie ma możliwości wyboru 19% stawki podatku). </w:t>
            </w: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00256" w:rsidRPr="00CB7D56" w:rsidTr="00DD3045">
        <w:trPr>
          <w:trHeight w:val="967"/>
        </w:trPr>
        <w:tc>
          <w:tcPr>
            <w:tcW w:w="1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Jakie dokumenty należy złożyć?</w:t>
            </w:r>
          </w:p>
        </w:tc>
        <w:tc>
          <w:tcPr>
            <w:tcW w:w="38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00256" w:rsidRPr="00CB7D56" w:rsidRDefault="00400256" w:rsidP="00400256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248" w:hanging="284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Oświadczenie o wyborze opodatkowania</w:t>
            </w:r>
          </w:p>
          <w:p w:rsidR="00400256" w:rsidRPr="00CB7D56" w:rsidRDefault="00400256" w:rsidP="00DD3045">
            <w:pPr>
              <w:suppressAutoHyphens w:val="0"/>
              <w:spacing w:after="0" w:line="240" w:lineRule="auto"/>
              <w:ind w:left="24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00256" w:rsidRPr="00CB7D56" w:rsidRDefault="00400256" w:rsidP="00400256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248" w:hanging="284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>W przypadku opodatkowania przychodów z najmu równoznaczne                                z dokonaniem wyboru ryczałtu na dany rok podatkowy, uznaje się:</w:t>
            </w:r>
          </w:p>
          <w:p w:rsidR="00400256" w:rsidRPr="00CB7D56" w:rsidRDefault="00400256" w:rsidP="00DD3045">
            <w:pPr>
              <w:spacing w:after="0" w:line="240" w:lineRule="auto"/>
              <w:ind w:left="248" w:hanging="284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 xml:space="preserve">     - dokonanie pierwszej w roku podatkowym wpłaty ryczałtu z tego tytułu lub</w:t>
            </w:r>
          </w:p>
          <w:p w:rsidR="00400256" w:rsidRPr="00CB7D56" w:rsidRDefault="00400256" w:rsidP="00DD3045">
            <w:pPr>
              <w:spacing w:after="0" w:line="240" w:lineRule="auto"/>
              <w:ind w:left="248" w:hanging="284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 xml:space="preserve">     - złożenie zeznania rocznego PIT-28 jeżeli pierwszy przychód podatnik osiągnął w grudniu roku podatkowego.</w:t>
            </w:r>
          </w:p>
          <w:p w:rsidR="00400256" w:rsidRPr="00CB7D56" w:rsidRDefault="00400256" w:rsidP="00DD3045">
            <w:pPr>
              <w:suppressAutoHyphens w:val="0"/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00256" w:rsidRPr="00CB7D56" w:rsidTr="00DD3045">
        <w:trPr>
          <w:trHeight w:val="967"/>
        </w:trPr>
        <w:tc>
          <w:tcPr>
            <w:tcW w:w="1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Gdzie pobrać druki?</w:t>
            </w:r>
          </w:p>
        </w:tc>
        <w:tc>
          <w:tcPr>
            <w:tcW w:w="38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Brak obowiązującego wzoru formularza Ministerstwa Finansów - można skorzystać ze wzoru oświadczenia o wyborze formy opodatkowania w zakresie podatku dochodowego od osób fizycznych:</w:t>
            </w: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00256" w:rsidRPr="00CB7D56" w:rsidRDefault="00400256" w:rsidP="0040025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32" w:hanging="284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oświadczenie o formie opodatkowania</w:t>
            </w: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: w siedzibie Urzędu Skarbowego we Włoszczowie</w:t>
            </w:r>
          </w:p>
          <w:p w:rsidR="00400256" w:rsidRPr="00CB7D56" w:rsidRDefault="00400256" w:rsidP="00DD3045">
            <w:pPr>
              <w:suppressAutoHyphens w:val="0"/>
              <w:spacing w:after="0" w:line="240" w:lineRule="auto"/>
              <w:ind w:left="332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00256" w:rsidRPr="00CB7D56" w:rsidTr="00DD3045">
        <w:trPr>
          <w:trHeight w:val="25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 złożenia  dokumentów</w:t>
            </w: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00256" w:rsidRPr="00CB7D56" w:rsidRDefault="00400256" w:rsidP="0040025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84" w:hanging="284"/>
              <w:contextualSpacing/>
              <w:jc w:val="both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  <w:u w:val="single"/>
              </w:rPr>
              <w:t>Podatnik dokonujący opodatkowania przychodów z najmu, dzierżawy</w:t>
            </w: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 xml:space="preserve"> może złożyć oświadczenie raz w roku:</w:t>
            </w:r>
          </w:p>
          <w:p w:rsidR="00400256" w:rsidRPr="00CB7D56" w:rsidRDefault="00400256" w:rsidP="00DD3045">
            <w:pPr>
              <w:spacing w:after="0" w:line="240" w:lineRule="auto"/>
              <w:ind w:left="284"/>
              <w:jc w:val="both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 xml:space="preserve">- do  20 dnia miesiąca następującego po miesiącu, w którym otrzymany został pierwszy przychód z tego tytułu w roku podatkowym, </w:t>
            </w:r>
          </w:p>
          <w:p w:rsidR="00400256" w:rsidRPr="00CB7D56" w:rsidRDefault="00400256" w:rsidP="00DD3045">
            <w:pPr>
              <w:spacing w:after="0" w:line="240" w:lineRule="auto"/>
              <w:ind w:left="284"/>
              <w:jc w:val="both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>- do końca rok podatkowego, jeżeli pierwszy taki przychód osiągnięty został                w grudniu roku podatkowego.</w:t>
            </w:r>
          </w:p>
          <w:p w:rsidR="00400256" w:rsidRPr="00CB7D56" w:rsidRDefault="00400256" w:rsidP="00DD3045">
            <w:pPr>
              <w:spacing w:after="0" w:line="240" w:lineRule="auto"/>
              <w:ind w:left="284"/>
              <w:jc w:val="both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</w:p>
          <w:p w:rsidR="00400256" w:rsidRPr="00CB7D56" w:rsidRDefault="00400256" w:rsidP="0040025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390" w:hanging="390"/>
              <w:jc w:val="both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 xml:space="preserve">W przypadku opodatkowania przychodów z najmu </w:t>
            </w:r>
            <w:r w:rsidRPr="00CB7D56">
              <w:rPr>
                <w:rFonts w:ascii="Arial" w:eastAsia="Calibri" w:hAnsi="Arial" w:cs="Arial"/>
                <w:b/>
                <w:bCs/>
                <w:kern w:val="1"/>
                <w:sz w:val="20"/>
                <w:szCs w:val="20"/>
              </w:rPr>
              <w:t>równoznaczne                               z dokonaniem wyboru ryczałtu na dany rok podatkowy</w:t>
            </w: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>, uznaje się:</w:t>
            </w:r>
          </w:p>
          <w:p w:rsidR="00400256" w:rsidRPr="00CB7D56" w:rsidRDefault="00400256" w:rsidP="00DD3045">
            <w:pPr>
              <w:spacing w:after="0" w:line="240" w:lineRule="auto"/>
              <w:ind w:left="284"/>
              <w:jc w:val="both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>- dokonanie pierwszej w roku podatkowym wpłaty ryczałtu z tego tytułu lub</w:t>
            </w:r>
          </w:p>
          <w:p w:rsidR="00400256" w:rsidRPr="00CB7D56" w:rsidRDefault="00400256" w:rsidP="00DD3045">
            <w:pPr>
              <w:spacing w:after="0" w:line="240" w:lineRule="auto"/>
              <w:ind w:left="284"/>
              <w:jc w:val="both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>- złożenie zeznania rocznego PIT-28 jeżeli pierwszy przychód podatnik osiągnął w grudniu roku podatkowego.</w:t>
            </w:r>
          </w:p>
          <w:p w:rsidR="00400256" w:rsidRPr="00CB7D56" w:rsidRDefault="00400256" w:rsidP="00DD3045">
            <w:pPr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</w:p>
          <w:p w:rsidR="00400256" w:rsidRPr="00CB7D56" w:rsidRDefault="00400256" w:rsidP="0040025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48" w:hanging="248"/>
              <w:jc w:val="both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b/>
                <w:bCs/>
                <w:kern w:val="1"/>
                <w:sz w:val="20"/>
                <w:szCs w:val="20"/>
              </w:rPr>
              <w:lastRenderedPageBreak/>
              <w:t>W przypadku małżonków, między którymi istnieje wspólność majątkowa</w:t>
            </w: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 xml:space="preserve">, osiągający ww. przychody ze wspólnej własności, wspólnego posiadania lub wspólnego użytkowania rzeczy mogą zdecydować, o wyborze opodatkowania całości przychodu z najmu przez jednego z małżonków. </w:t>
            </w: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br/>
              <w:t>W takim przypadku małżonkowie powinni złożyć naczelnikowi urzędu skarbowego,  właściwego ze względu na ich miejsce zamieszkania, pisemne oświadczenie i wskazać, które z nich będzie w całości rozliczać podatek z tytułu osiągniętego dochodu (przychodu) z najmu. Oświadczenie składane w imieniu obojga małżonków może być podpisane przez jednego z nich.</w:t>
            </w:r>
          </w:p>
          <w:p w:rsidR="00400256" w:rsidRPr="00CB7D56" w:rsidRDefault="00400256" w:rsidP="00DD3045">
            <w:pPr>
              <w:spacing w:after="0" w:line="240" w:lineRule="auto"/>
              <w:ind w:left="248"/>
              <w:jc w:val="both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</w:p>
          <w:p w:rsidR="00400256" w:rsidRPr="00CB7D56" w:rsidRDefault="00400256" w:rsidP="0040025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48" w:hanging="248"/>
              <w:jc w:val="both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  <w:shd w:val="clear" w:color="auto" w:fill="FFFFFF"/>
              </w:rPr>
              <w:t xml:space="preserve">Dokonany wybór formy opodatkowania dotyczy również lat następnych, chyba że w kolejnych latach podatnik w określonym terminie złoży oświadczenie </w:t>
            </w:r>
            <w:r>
              <w:rPr>
                <w:rFonts w:ascii="Arial" w:eastAsia="Calibri" w:hAnsi="Arial" w:cs="Arial"/>
                <w:kern w:val="1"/>
                <w:sz w:val="20"/>
                <w:szCs w:val="20"/>
                <w:shd w:val="clear" w:color="auto" w:fill="FFFFFF"/>
              </w:rPr>
              <w:t xml:space="preserve">                   </w:t>
            </w: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  <w:shd w:val="clear" w:color="auto" w:fill="FFFFFF"/>
              </w:rPr>
              <w:t>w formie pisemnej właściwemu naczelnikowi urzędu skarbowego o rezygnacji z tej formy opodatkowania albo oświadczenie o wyborze innej formy opodatkowania</w:t>
            </w: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00256" w:rsidRPr="00CB7D56" w:rsidTr="00DD3045">
        <w:trPr>
          <w:trHeight w:val="25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Tryb składania dokumentów</w:t>
            </w: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Oświadczenie o formie opodatkowania:</w:t>
            </w:r>
          </w:p>
          <w:p w:rsidR="00400256" w:rsidRPr="00CB7D56" w:rsidRDefault="00400256" w:rsidP="00400256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48" w:hanging="142"/>
              <w:contextualSpacing/>
              <w:rPr>
                <w:rFonts w:ascii="Arial" w:eastAsia="Calibri" w:hAnsi="Arial" w:cs="Arial"/>
                <w:i/>
                <w:iCs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bCs/>
                <w:kern w:val="1"/>
                <w:sz w:val="20"/>
                <w:szCs w:val="20"/>
              </w:rPr>
              <w:t xml:space="preserve">elektronicznie: </w:t>
            </w:r>
            <w:hyperlink r:id="rId7" w:history="1"/>
            <w:r w:rsidRPr="00CB7D56">
              <w:rPr>
                <w:rFonts w:ascii="Arial" w:eastAsia="Calibri" w:hAnsi="Arial" w:cs="Arial"/>
                <w:bCs/>
                <w:color w:val="2035FC"/>
                <w:kern w:val="1"/>
                <w:sz w:val="20"/>
                <w:szCs w:val="20"/>
              </w:rPr>
              <w:t xml:space="preserve"> </w:t>
            </w:r>
            <w:r w:rsidRPr="00CB7D56">
              <w:rPr>
                <w:rFonts w:ascii="Arial" w:eastAsia="Calibri" w:hAnsi="Arial" w:cs="Arial"/>
                <w:color w:val="000000"/>
                <w:kern w:val="1"/>
                <w:sz w:val="20"/>
                <w:szCs w:val="20"/>
                <w:shd w:val="clear" w:color="auto" w:fill="FFFFFF"/>
              </w:rPr>
              <w:t>z wykorzystaniem kwalifikowanego podpisu elektronicznego lub profilu zaufanego</w:t>
            </w:r>
          </w:p>
          <w:p w:rsidR="00400256" w:rsidRPr="00CB7D56" w:rsidRDefault="00400256" w:rsidP="00400256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40" w:lineRule="auto"/>
              <w:ind w:left="248" w:hanging="142"/>
              <w:contextualSpacing/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>w siedzibie Urzędu Skarbowego we Włoszczowie:</w:t>
            </w:r>
          </w:p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ind w:left="248" w:hanging="142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7D56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                    </w:t>
            </w:r>
            <w:r w:rsidRPr="00CB7D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 poniedziałek:     8.00 - 18:00</w:t>
            </w:r>
          </w:p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ind w:left="248" w:hanging="142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CB7D5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        </w:t>
            </w:r>
            <w:r w:rsidRPr="00CB7D56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- wtorek – piątek: 8.00 - 15:00</w:t>
            </w:r>
          </w:p>
          <w:p w:rsidR="00400256" w:rsidRPr="00CB7D56" w:rsidRDefault="00400256" w:rsidP="00400256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40" w:lineRule="auto"/>
              <w:ind w:left="248" w:hanging="142"/>
              <w:contextualSpacing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 xml:space="preserve">za pośrednictwem operatora pocztowego na adres: </w:t>
            </w:r>
          </w:p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ind w:left="248" w:hanging="142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Urząd Skarbowy we Włoszczowie, ul. Wiśniowa 10</w:t>
            </w:r>
            <w:r w:rsidRPr="00CB7D56">
              <w:rPr>
                <w:rFonts w:ascii="Arial" w:eastAsia="Arial" w:hAnsi="Arial" w:cs="Arial"/>
                <w:sz w:val="20"/>
                <w:szCs w:val="20"/>
                <w:lang w:eastAsia="pl-PL"/>
              </w:rPr>
              <w:t>, 29-100 Włoszczowa</w:t>
            </w:r>
          </w:p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00256" w:rsidRPr="00CB7D56" w:rsidTr="00DD3045">
        <w:trPr>
          <w:trHeight w:val="25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Wymagane opłaty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48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Brak</w:t>
            </w:r>
          </w:p>
        </w:tc>
      </w:tr>
      <w:tr w:rsidR="00400256" w:rsidRPr="00CB7D56" w:rsidTr="00DD3045">
        <w:trPr>
          <w:trHeight w:val="25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 załatwienia sprawy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56" w:rsidRPr="00CB7D56" w:rsidRDefault="00400256" w:rsidP="00DD3045">
            <w:pPr>
              <w:suppressAutoHyphens w:val="0"/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Wybór formy opodatkowania zryczałtowanym podatkiem od przychodów nie wiąże się z koniecznością podjęcia rozstrzygnięcia przez organ podatkowy. </w:t>
            </w:r>
          </w:p>
        </w:tc>
      </w:tr>
      <w:tr w:rsidR="00400256" w:rsidRPr="00CB7D56" w:rsidTr="00DD3045">
        <w:trPr>
          <w:trHeight w:val="272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Sposób i forma załatwienia sprawy</w:t>
            </w: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Naczelnik Urzędu Skarbowego aktualizuje dane podatnika w zakresie formy opodatkowania na podstawie prawidłowo złożonego oświadczenia.</w:t>
            </w: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Złożenie oświadczenia ma charakter deklaratoryjny. Jeżeli podatnik nie złoży                  w określonym terminie oświadczenia o wyborze formy opodatkowania ryczałtem ewidencjonowanym, zobowiązany jest do opłacania podatku na zasadach ogólnych według skali podatkowej</w:t>
            </w: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00256" w:rsidRPr="00CB7D56" w:rsidTr="00DD3045">
        <w:trPr>
          <w:trHeight w:val="272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Dokumenty wydane przez urząd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48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Brak</w:t>
            </w:r>
          </w:p>
        </w:tc>
      </w:tr>
      <w:tr w:rsidR="00400256" w:rsidRPr="00CB7D56" w:rsidTr="00DD3045">
        <w:trPr>
          <w:trHeight w:val="272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48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Środki odwoławcze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48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Brak</w:t>
            </w:r>
          </w:p>
        </w:tc>
      </w:tr>
      <w:tr w:rsidR="00400256" w:rsidRPr="00CB7D56" w:rsidTr="00DD3045">
        <w:trPr>
          <w:trHeight w:val="272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Informacje dodatkowe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W przypadku najmu prywatnego podatnik ma do wyboru dwie formy opodatkowania:</w:t>
            </w:r>
          </w:p>
          <w:p w:rsidR="00400256" w:rsidRPr="00CB7D56" w:rsidRDefault="00400256" w:rsidP="00400256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>podatek na zasadach ogólnych rozliczany wg skali podatkowej lub</w:t>
            </w:r>
          </w:p>
          <w:p w:rsidR="00400256" w:rsidRPr="00CB7D56" w:rsidRDefault="00400256" w:rsidP="00400256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>ryczałt od przychodów ewidencjonowanych.</w:t>
            </w:r>
          </w:p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Różnica między tymi dwiema formami opiera się głównie na:</w:t>
            </w:r>
          </w:p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stawkach podatku</w:t>
            </w:r>
          </w:p>
          <w:p w:rsidR="00400256" w:rsidRPr="00CB7D56" w:rsidRDefault="00400256" w:rsidP="00400256">
            <w:pPr>
              <w:numPr>
                <w:ilvl w:val="0"/>
                <w:numId w:val="5"/>
              </w:numPr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 xml:space="preserve">ryczałt od przychodów ewidencjonowanych to 8,5% lub 12,5% </w:t>
            </w:r>
            <w:r>
              <w:rPr>
                <w:rFonts w:ascii="Arial" w:eastAsia="Calibri" w:hAnsi="Arial" w:cs="Arial"/>
                <w:kern w:val="1"/>
                <w:sz w:val="20"/>
                <w:szCs w:val="20"/>
              </w:rPr>
              <w:t xml:space="preserve">                                  </w:t>
            </w: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>(od nadwyżki ponad 100 000 zł) od przychodu;</w:t>
            </w:r>
          </w:p>
          <w:p w:rsidR="00400256" w:rsidRPr="00CB7D56" w:rsidRDefault="00400256" w:rsidP="00400256">
            <w:pPr>
              <w:numPr>
                <w:ilvl w:val="0"/>
                <w:numId w:val="5"/>
              </w:numPr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 xml:space="preserve">skala podatkowa to 17% lub 32% (nadwyżki ponad 85 528 zł) od dochodu (przychód - koszty); </w:t>
            </w:r>
          </w:p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możliwości pomniejszenia uzyskiwanych przychodów o ponoszone w związku                    z nim koszty:</w:t>
            </w:r>
          </w:p>
          <w:p w:rsidR="00400256" w:rsidRPr="00CB7D56" w:rsidRDefault="00400256" w:rsidP="00400256">
            <w:pPr>
              <w:numPr>
                <w:ilvl w:val="0"/>
                <w:numId w:val="6"/>
              </w:numPr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lastRenderedPageBreak/>
              <w:t>ryczałt od przychodów ewidencjonowanych - brak możliwości pomniejszenia przychodów o ponoszone koszty;</w:t>
            </w:r>
          </w:p>
          <w:p w:rsidR="00400256" w:rsidRPr="00CB7D56" w:rsidRDefault="00400256" w:rsidP="00400256">
            <w:pPr>
              <w:numPr>
                <w:ilvl w:val="0"/>
                <w:numId w:val="6"/>
              </w:numPr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>skala podatkowa - opodatkowany jest dochód, a zatem przychód pomniejsza się o koszty jego uzyskania.</w:t>
            </w:r>
          </w:p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podatku do zapłaty podatnik wylicza samodzielnie i samodzielnie wpłaca na </w:t>
            </w:r>
            <w:proofErr w:type="spellStart"/>
            <w:r w:rsidRPr="00CB7D5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mikrorachunek</w:t>
            </w:r>
            <w:proofErr w:type="spellEnd"/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CB7D5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ryczałt:</w:t>
            </w:r>
          </w:p>
          <w:p w:rsidR="00400256" w:rsidRPr="00CB7D56" w:rsidRDefault="00400256" w:rsidP="00400256">
            <w:pPr>
              <w:numPr>
                <w:ilvl w:val="0"/>
                <w:numId w:val="7"/>
              </w:numPr>
              <w:suppressAutoHyphens w:val="0"/>
              <w:snapToGrid w:val="0"/>
              <w:spacing w:after="0" w:line="240" w:lineRule="auto"/>
              <w:ind w:left="673" w:hanging="283"/>
              <w:contextualSpacing/>
              <w:jc w:val="both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>miesięcznie - do 20 dnia miesiąca następującego po tym, za który naliczany jest podatek, lub</w:t>
            </w:r>
          </w:p>
          <w:p w:rsidR="00400256" w:rsidRPr="00CB7D56" w:rsidRDefault="00400256" w:rsidP="00400256">
            <w:pPr>
              <w:numPr>
                <w:ilvl w:val="0"/>
                <w:numId w:val="7"/>
              </w:numPr>
              <w:suppressAutoHyphens w:val="0"/>
              <w:snapToGrid w:val="0"/>
              <w:spacing w:after="0" w:line="240" w:lineRule="auto"/>
              <w:ind w:left="673" w:hanging="283"/>
              <w:contextualSpacing/>
              <w:jc w:val="both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>kwartalnie (tylko w określonych przypadkach) - do 20 dnia miesiąca następującego po kwartale, za który liczony jest podatek</w:t>
            </w:r>
          </w:p>
          <w:p w:rsidR="00400256" w:rsidRPr="00CB7D56" w:rsidRDefault="00400256" w:rsidP="00400256">
            <w:pPr>
              <w:numPr>
                <w:ilvl w:val="0"/>
                <w:numId w:val="7"/>
              </w:numPr>
              <w:suppressAutoHyphens w:val="0"/>
              <w:snapToGrid w:val="0"/>
              <w:spacing w:after="0" w:line="240" w:lineRule="auto"/>
              <w:ind w:left="673" w:hanging="283"/>
              <w:contextualSpacing/>
              <w:jc w:val="both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 xml:space="preserve">wyjątek od powyżej reguły to odprowadzenie podatku za grudzień/IV kwartał, który uiszcza się </w:t>
            </w: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  <w:shd w:val="clear" w:color="auto" w:fill="FFFFFF"/>
              </w:rPr>
              <w:t xml:space="preserve">przed upływem terminu określonego na złożenie zeznania PIT-28: </w:t>
            </w: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>od 15 lutego do ostatniego dnia lutego</w:t>
            </w:r>
          </w:p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ind w:hanging="36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</w:t>
            </w:r>
            <w:r w:rsidRPr="00CB7D5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zasady ogólne</w:t>
            </w:r>
            <w:r w:rsidRPr="00CB7D5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400256" w:rsidRPr="00CB7D56" w:rsidRDefault="00400256" w:rsidP="00400256">
            <w:pPr>
              <w:numPr>
                <w:ilvl w:val="0"/>
                <w:numId w:val="8"/>
              </w:numPr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>wpłat samodzielnie wyliczonego podatku dokonuje się miesięcznie do 20 dnia miesiąca następującego po tym, za który został naliczany podatek (rozliczenie najmu prywatnego kwartalnie możliwe jest tylko na ryczałcie               i w określonych warunkach)</w:t>
            </w:r>
          </w:p>
          <w:p w:rsidR="00400256" w:rsidRPr="00CB7D56" w:rsidRDefault="00400256" w:rsidP="00400256">
            <w:pPr>
              <w:numPr>
                <w:ilvl w:val="0"/>
                <w:numId w:val="8"/>
              </w:numPr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shd w:val="clear" w:color="auto" w:fill="FFFFFF"/>
              </w:rPr>
            </w:pP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</w:rPr>
              <w:t xml:space="preserve"> </w:t>
            </w:r>
            <w:r w:rsidRPr="00CB7D56">
              <w:rPr>
                <w:rFonts w:ascii="Arial" w:eastAsia="Calibri" w:hAnsi="Arial" w:cs="Arial"/>
                <w:kern w:val="1"/>
                <w:sz w:val="20"/>
                <w:szCs w:val="20"/>
                <w:shd w:val="clear" w:color="auto" w:fill="FFFFFF"/>
              </w:rPr>
              <w:t>podatek za grudzień jest płatny przed upływem terminu określonego na złożenie zeznania</w:t>
            </w:r>
          </w:p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ind w:hanging="360"/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 w:rsidRPr="00CB7D5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Mikrorachunek</w:t>
            </w:r>
            <w:proofErr w:type="spellEnd"/>
            <w:r w:rsidRPr="00CB7D56">
              <w:rPr>
                <w:rFonts w:ascii="Arial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– więcej informacji na stronie:</w:t>
            </w:r>
          </w:p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8" w:history="1">
              <w:r w:rsidRPr="00CB7D5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https://www.podatki.gov.pl/mikrorachunek-podatkowy/</w:t>
              </w:r>
            </w:hyperlink>
          </w:p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9" w:history="1">
              <w:r w:rsidRPr="00CB7D5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https://www.podatki.gov.pl/generator-mikrorachunku-podatkowego/</w:t>
              </w:r>
            </w:hyperlink>
          </w:p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00256" w:rsidRPr="00CB7D56" w:rsidTr="00DD3045">
        <w:trPr>
          <w:trHeight w:val="272"/>
        </w:trPr>
        <w:tc>
          <w:tcPr>
            <w:tcW w:w="11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0256" w:rsidRPr="00CB7D56" w:rsidRDefault="00400256" w:rsidP="00DD3045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pl-PL"/>
              </w:rPr>
            </w:pP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Akty prawne</w:t>
            </w:r>
          </w:p>
          <w:p w:rsidR="00400256" w:rsidRPr="00CB7D56" w:rsidRDefault="00400256" w:rsidP="00DD3045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56" w:rsidRPr="00CB7D56" w:rsidRDefault="00400256" w:rsidP="00400256">
            <w:pPr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Ustawa z dnia 26 lipca 1991 roku o podatku dochodowym od osób fizycznych (</w:t>
            </w:r>
            <w:proofErr w:type="spellStart"/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. Dz. U. z 2021 r. poz.1128 ze zm.);</w:t>
            </w:r>
          </w:p>
          <w:p w:rsidR="00400256" w:rsidRPr="00CB7D56" w:rsidRDefault="00400256" w:rsidP="00400256">
            <w:pPr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Ustawa z dnia 20 listopada 1998 r. o zryczałtowanym podatku dochodowym od niektórych przychodów osiąganych przez osoby fizyczne (</w:t>
            </w:r>
            <w:proofErr w:type="spellStart"/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. Dz. U. z 2020 r., poz.1905 ze zm.);</w:t>
            </w:r>
          </w:p>
          <w:p w:rsidR="00400256" w:rsidRPr="00CB7D56" w:rsidRDefault="00400256" w:rsidP="00400256">
            <w:pPr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Ustawa z dnia 29 sierpnia 1997r. Ordynacja podatkowa (</w:t>
            </w:r>
            <w:proofErr w:type="spellStart"/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. Dz. U z 2021 r. poz. 1540);</w:t>
            </w:r>
          </w:p>
          <w:p w:rsidR="00400256" w:rsidRPr="00CB7D56" w:rsidRDefault="00400256" w:rsidP="00400256">
            <w:pPr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Ustawa z dnia 21 czerwca 2001r. o ochronie praw lokatorów, mieszkaniowym zasobie gminy i o zmianie Kodeksu cywilnego (</w:t>
            </w:r>
            <w:proofErr w:type="spellStart"/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CB7D56">
              <w:rPr>
                <w:rFonts w:ascii="Arial" w:hAnsi="Arial" w:cs="Arial"/>
                <w:sz w:val="20"/>
                <w:szCs w:val="20"/>
                <w:lang w:eastAsia="pl-PL"/>
              </w:rPr>
              <w:t>. Dz. U. z 2020 r., poz. 611 ze zm.).</w:t>
            </w:r>
          </w:p>
          <w:p w:rsidR="00400256" w:rsidRPr="00CB7D56" w:rsidRDefault="00400256" w:rsidP="00DD3045">
            <w:pPr>
              <w:snapToGri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00256" w:rsidRPr="00CB7D56" w:rsidRDefault="00400256" w:rsidP="00400256">
      <w:pPr>
        <w:suppressAutoHyphens w:val="0"/>
        <w:spacing w:after="160" w:line="259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Karta ma charakter informacyjny i nie stanowi wykładni prawa.</w:t>
      </w:r>
      <w:bookmarkStart w:id="0" w:name="_GoBack"/>
      <w:bookmarkEnd w:id="0"/>
    </w:p>
    <w:p w:rsidR="00400256" w:rsidRDefault="00400256" w:rsidP="00400256"/>
    <w:p w:rsidR="00400256" w:rsidRDefault="00400256" w:rsidP="00400256"/>
    <w:p w:rsidR="00400256" w:rsidRDefault="00400256" w:rsidP="00400256"/>
    <w:p w:rsidR="00400256" w:rsidRDefault="00400256" w:rsidP="00400256"/>
    <w:p w:rsidR="0050653A" w:rsidRDefault="0050653A"/>
    <w:sectPr w:rsidR="0050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A34"/>
    <w:multiLevelType w:val="hybridMultilevel"/>
    <w:tmpl w:val="1B7258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AEA"/>
    <w:multiLevelType w:val="hybridMultilevel"/>
    <w:tmpl w:val="DC0EBC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57CB0"/>
    <w:multiLevelType w:val="hybridMultilevel"/>
    <w:tmpl w:val="8D9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4A72"/>
    <w:multiLevelType w:val="hybridMultilevel"/>
    <w:tmpl w:val="7C902E1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B32B5"/>
    <w:multiLevelType w:val="hybridMultilevel"/>
    <w:tmpl w:val="29A0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46F24"/>
    <w:multiLevelType w:val="hybridMultilevel"/>
    <w:tmpl w:val="3216D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81114"/>
    <w:multiLevelType w:val="hybridMultilevel"/>
    <w:tmpl w:val="A85438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3B7A05"/>
    <w:multiLevelType w:val="multilevel"/>
    <w:tmpl w:val="B3009D0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</w:lvl>
  </w:abstractNum>
  <w:abstractNum w:abstractNumId="8" w15:restartNumberingAfterBreak="0">
    <w:nsid w:val="67CA0CA4"/>
    <w:multiLevelType w:val="hybridMultilevel"/>
    <w:tmpl w:val="63063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D6F18"/>
    <w:multiLevelType w:val="hybridMultilevel"/>
    <w:tmpl w:val="E388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56"/>
    <w:rsid w:val="00400256"/>
    <w:rsid w:val="0050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9694"/>
  <w15:chartTrackingRefBased/>
  <w15:docId w15:val="{4FE175A6-9A87-449C-92CE-8BE98D8D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256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atki.gov.pl/mikrorachunek-podatkow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datki.gov.pl/abc-podatkow/e-deklaracje-rejestrac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atki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datki.gov.pl/generator-mikrorachunku-podatkow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Skarbowa w Kielcach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Stępień 6</dc:creator>
  <cp:keywords/>
  <dc:description/>
  <cp:lastModifiedBy>Anna Stępień 6</cp:lastModifiedBy>
  <cp:revision>1</cp:revision>
  <dcterms:created xsi:type="dcterms:W3CDTF">2021-09-15T08:59:00Z</dcterms:created>
  <dcterms:modified xsi:type="dcterms:W3CDTF">2021-09-15T09:00:00Z</dcterms:modified>
</cp:coreProperties>
</file>